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7C" w:rsidRPr="009C3C0E" w:rsidRDefault="0069527C">
      <w:pPr>
        <w:rPr>
          <w:rFonts w:hint="eastAsia"/>
          <w:sz w:val="22"/>
        </w:rPr>
      </w:pPr>
    </w:p>
    <w:p w:rsidR="009C3C0E" w:rsidRDefault="002767C4">
      <w:pPr>
        <w:rPr>
          <w:rFonts w:hint="eastAsia"/>
          <w:sz w:val="22"/>
        </w:rPr>
      </w:pPr>
      <w:r>
        <w:rPr>
          <w:rFonts w:hint="eastAsia"/>
          <w:sz w:val="22"/>
        </w:rPr>
        <w:t>専攻入門</w:t>
      </w:r>
    </w:p>
    <w:p w:rsidR="009C3C0E" w:rsidRDefault="009C3C0E">
      <w:pPr>
        <w:rPr>
          <w:rFonts w:hint="eastAsia"/>
          <w:sz w:val="22"/>
        </w:rPr>
      </w:pPr>
    </w:p>
    <w:p w:rsidR="009C3C0E" w:rsidRDefault="009C3C0E">
      <w:pPr>
        <w:rPr>
          <w:rFonts w:hint="eastAsia"/>
          <w:sz w:val="22"/>
        </w:rPr>
      </w:pPr>
      <w:r w:rsidRPr="009C3C0E">
        <w:rPr>
          <w:rFonts w:hint="eastAsia"/>
          <w:sz w:val="22"/>
        </w:rPr>
        <w:t>実験関連の技術の習得</w:t>
      </w:r>
    </w:p>
    <w:p w:rsidR="009C3C0E" w:rsidRDefault="009C3C0E">
      <w:pPr>
        <w:rPr>
          <w:rFonts w:hint="eastAsia"/>
          <w:sz w:val="22"/>
        </w:rPr>
      </w:pPr>
    </w:p>
    <w:p w:rsidR="009C3C0E" w:rsidRDefault="009C3C0E">
      <w:pPr>
        <w:rPr>
          <w:rFonts w:hint="eastAsia"/>
          <w:sz w:val="22"/>
        </w:rPr>
      </w:pPr>
    </w:p>
    <w:p w:rsidR="009C3C0E" w:rsidRDefault="009C3C0E">
      <w:pPr>
        <w:rPr>
          <w:rFonts w:hint="eastAsia"/>
          <w:sz w:val="22"/>
        </w:rPr>
      </w:pPr>
      <w:r>
        <w:rPr>
          <w:rFonts w:hint="eastAsia"/>
          <w:sz w:val="22"/>
        </w:rPr>
        <w:t xml:space="preserve">実験日：　</w:t>
      </w:r>
      <w:r>
        <w:rPr>
          <w:rFonts w:hint="eastAsia"/>
          <w:sz w:val="22"/>
        </w:rPr>
        <w:t>2014</w:t>
      </w:r>
      <w:r>
        <w:rPr>
          <w:rFonts w:hint="eastAsia"/>
          <w:sz w:val="22"/>
        </w:rPr>
        <w:t xml:space="preserve">年　</w:t>
      </w:r>
      <w:r>
        <w:rPr>
          <w:rFonts w:hint="eastAsia"/>
          <w:sz w:val="22"/>
        </w:rPr>
        <w:t>12</w:t>
      </w:r>
      <w:r>
        <w:rPr>
          <w:rFonts w:hint="eastAsia"/>
          <w:sz w:val="22"/>
        </w:rPr>
        <w:t>月</w:t>
      </w:r>
      <w:r>
        <w:rPr>
          <w:rFonts w:hint="eastAsia"/>
          <w:sz w:val="22"/>
        </w:rPr>
        <w:t>17</w:t>
      </w:r>
      <w:r>
        <w:rPr>
          <w:rFonts w:hint="eastAsia"/>
          <w:sz w:val="22"/>
        </w:rPr>
        <w:t>日</w:t>
      </w:r>
    </w:p>
    <w:p w:rsidR="009C3C0E" w:rsidRDefault="009C3C0E" w:rsidP="009C3C0E">
      <w:pPr>
        <w:rPr>
          <w:rFonts w:hint="eastAsia"/>
          <w:sz w:val="22"/>
        </w:rPr>
      </w:pPr>
      <w:r>
        <w:rPr>
          <w:rFonts w:hint="eastAsia"/>
          <w:sz w:val="22"/>
        </w:rPr>
        <w:t xml:space="preserve">提出日：　</w:t>
      </w:r>
      <w:r>
        <w:rPr>
          <w:rFonts w:hint="eastAsia"/>
          <w:sz w:val="22"/>
        </w:rPr>
        <w:t>2014</w:t>
      </w:r>
      <w:r>
        <w:rPr>
          <w:rFonts w:hint="eastAsia"/>
          <w:sz w:val="22"/>
        </w:rPr>
        <w:t xml:space="preserve">年　</w:t>
      </w:r>
      <w:r>
        <w:rPr>
          <w:rFonts w:hint="eastAsia"/>
          <w:sz w:val="22"/>
        </w:rPr>
        <w:t>12</w:t>
      </w:r>
      <w:r>
        <w:rPr>
          <w:rFonts w:hint="eastAsia"/>
          <w:sz w:val="22"/>
        </w:rPr>
        <w:t>月</w:t>
      </w:r>
      <w:r>
        <w:rPr>
          <w:rFonts w:hint="eastAsia"/>
          <w:sz w:val="22"/>
        </w:rPr>
        <w:t xml:space="preserve">   </w:t>
      </w:r>
      <w:r>
        <w:rPr>
          <w:rFonts w:hint="eastAsia"/>
          <w:sz w:val="22"/>
        </w:rPr>
        <w:t>日</w:t>
      </w:r>
    </w:p>
    <w:p w:rsidR="009C3C0E" w:rsidRDefault="009C3C0E">
      <w:pPr>
        <w:rPr>
          <w:rFonts w:hint="eastAsia"/>
          <w:sz w:val="22"/>
        </w:rPr>
      </w:pPr>
    </w:p>
    <w:p w:rsidR="009C3C0E" w:rsidRDefault="009C3C0E">
      <w:pPr>
        <w:rPr>
          <w:rFonts w:hint="eastAsia"/>
          <w:sz w:val="22"/>
        </w:rPr>
      </w:pPr>
      <w:r>
        <w:rPr>
          <w:rFonts w:hint="eastAsia"/>
          <w:sz w:val="22"/>
        </w:rPr>
        <w:t xml:space="preserve">学籍番号　</w:t>
      </w:r>
      <w:r>
        <w:rPr>
          <w:rFonts w:hint="eastAsia"/>
          <w:sz w:val="22"/>
        </w:rPr>
        <w:t>219D3937</w:t>
      </w:r>
    </w:p>
    <w:p w:rsidR="009C3C0E" w:rsidRDefault="009C3C0E">
      <w:pPr>
        <w:rPr>
          <w:rFonts w:hint="eastAsia"/>
          <w:sz w:val="22"/>
        </w:rPr>
      </w:pPr>
      <w:r>
        <w:rPr>
          <w:rFonts w:hint="eastAsia"/>
          <w:sz w:val="22"/>
        </w:rPr>
        <w:t>名前　　　森　厚</w:t>
      </w:r>
    </w:p>
    <w:p w:rsidR="009C3C0E" w:rsidRDefault="009C3C0E">
      <w:pPr>
        <w:widowControl/>
        <w:jc w:val="left"/>
        <w:rPr>
          <w:sz w:val="22"/>
        </w:rPr>
      </w:pPr>
      <w:r>
        <w:rPr>
          <w:sz w:val="22"/>
        </w:rPr>
        <w:br w:type="page"/>
      </w:r>
    </w:p>
    <w:p w:rsidR="009C3C0E" w:rsidRDefault="009C3C0E">
      <w:pPr>
        <w:rPr>
          <w:rFonts w:hint="eastAsia"/>
          <w:sz w:val="22"/>
        </w:rPr>
      </w:pPr>
      <w:r>
        <w:rPr>
          <w:rFonts w:hint="eastAsia"/>
          <w:sz w:val="22"/>
        </w:rPr>
        <w:lastRenderedPageBreak/>
        <w:t>1</w:t>
      </w:r>
      <w:r>
        <w:rPr>
          <w:rFonts w:hint="eastAsia"/>
          <w:sz w:val="22"/>
        </w:rPr>
        <w:t>．目的</w:t>
      </w:r>
    </w:p>
    <w:p w:rsidR="009C3C0E" w:rsidRDefault="009C3C0E">
      <w:pPr>
        <w:rPr>
          <w:rFonts w:hint="eastAsia"/>
          <w:sz w:val="22"/>
        </w:rPr>
      </w:pPr>
      <w:r>
        <w:rPr>
          <w:rFonts w:hint="eastAsia"/>
          <w:sz w:val="22"/>
        </w:rPr>
        <w:t>今回の講義の目的は、実験に関する様々な技術を習得することにある。より具体的には次のような技術である。・レポートの作成方法・データの扱い方・グラフの作成方法の</w:t>
      </w:r>
      <w:r>
        <w:rPr>
          <w:rFonts w:hint="eastAsia"/>
          <w:sz w:val="22"/>
        </w:rPr>
        <w:t>3</w:t>
      </w:r>
      <w:r>
        <w:rPr>
          <w:rFonts w:hint="eastAsia"/>
          <w:sz w:val="22"/>
        </w:rPr>
        <w:t>つを目的とする。</w:t>
      </w:r>
    </w:p>
    <w:p w:rsidR="009C3C0E" w:rsidRDefault="009C3C0E">
      <w:pPr>
        <w:rPr>
          <w:rFonts w:hint="eastAsia"/>
          <w:sz w:val="22"/>
        </w:rPr>
      </w:pPr>
      <w:r>
        <w:rPr>
          <w:rFonts w:hint="eastAsia"/>
          <w:sz w:val="22"/>
        </w:rPr>
        <w:t>2</w:t>
      </w:r>
      <w:r>
        <w:rPr>
          <w:rFonts w:hint="eastAsia"/>
          <w:sz w:val="22"/>
        </w:rPr>
        <w:t>．緒言</w:t>
      </w:r>
    </w:p>
    <w:p w:rsidR="009C3C0E" w:rsidRDefault="009C3C0E">
      <w:pPr>
        <w:rPr>
          <w:rFonts w:hint="eastAsia"/>
          <w:sz w:val="22"/>
        </w:rPr>
      </w:pPr>
      <w:r>
        <w:rPr>
          <w:rFonts w:hint="eastAsia"/>
          <w:sz w:val="22"/>
        </w:rPr>
        <w:t>理科の場合、数学の公理に相当するものは自然の観察に基づいて得られる。そこで、実験やフィールドでの観察や観測は、理科の中で重要な位置を占める。ところが、実験すればよいというものではない。ソクラテス以来、西洋自然科学の基本は、議論することにある。実験結果も人と共有し、議論の題材とすべきである。そこで、人にどのように伝えるか、また、伝える前に、どのような処理をしておくか、といった技術を身につけることが必要になる。今回の講義は、そのような認識に基づく。</w:t>
      </w:r>
      <w:r w:rsidR="0069527C">
        <w:rPr>
          <w:rFonts w:hint="eastAsia"/>
          <w:sz w:val="22"/>
        </w:rPr>
        <w:t>なお、今回の内容は、実験にかかわる技術の概要である。実際の実験レポートを作成するうえでの詳細は、各専攻の実験ごとに指示があるので、それに従うこと。</w:t>
      </w:r>
    </w:p>
    <w:p w:rsidR="009C3C0E" w:rsidRDefault="009C3C0E">
      <w:pPr>
        <w:rPr>
          <w:rFonts w:hint="eastAsia"/>
          <w:sz w:val="22"/>
        </w:rPr>
      </w:pPr>
      <w:r>
        <w:rPr>
          <w:rFonts w:hint="eastAsia"/>
          <w:sz w:val="22"/>
        </w:rPr>
        <w:t>3</w:t>
      </w:r>
      <w:r>
        <w:rPr>
          <w:rFonts w:hint="eastAsia"/>
          <w:sz w:val="22"/>
        </w:rPr>
        <w:t>．方法</w:t>
      </w:r>
    </w:p>
    <w:p w:rsidR="009C3C0E" w:rsidRDefault="0069527C">
      <w:pPr>
        <w:rPr>
          <w:rFonts w:hint="eastAsia"/>
          <w:sz w:val="22"/>
        </w:rPr>
      </w:pPr>
      <w:r>
        <w:rPr>
          <w:rFonts w:hint="eastAsia"/>
          <w:sz w:val="22"/>
        </w:rPr>
        <w:t>それぞれについて、方法を整理する。</w:t>
      </w:r>
    </w:p>
    <w:p w:rsidR="0069527C" w:rsidRDefault="0069527C">
      <w:pPr>
        <w:rPr>
          <w:rFonts w:hint="eastAsia"/>
          <w:sz w:val="22"/>
        </w:rPr>
      </w:pPr>
      <w:r>
        <w:rPr>
          <w:rFonts w:hint="eastAsia"/>
          <w:sz w:val="22"/>
        </w:rPr>
        <w:t>3.1</w:t>
      </w:r>
      <w:r>
        <w:rPr>
          <w:rFonts w:hint="eastAsia"/>
          <w:sz w:val="22"/>
        </w:rPr>
        <w:t xml:space="preserve">　レポートの作成方法</w:t>
      </w:r>
    </w:p>
    <w:p w:rsidR="0069527C" w:rsidRDefault="0069527C">
      <w:pPr>
        <w:rPr>
          <w:rFonts w:hint="eastAsia"/>
          <w:sz w:val="22"/>
        </w:rPr>
      </w:pPr>
      <w:r>
        <w:rPr>
          <w:rFonts w:hint="eastAsia"/>
          <w:sz w:val="22"/>
        </w:rPr>
        <w:t>１）表紙　表紙には実験タイトル・実験日・提出日・実験者の情報を欠かさず書くこと。タイトルは中央に大きく、実験日・提出日・実験者の情報は右寄せにすることが多い。</w:t>
      </w:r>
    </w:p>
    <w:p w:rsidR="003210A9" w:rsidRDefault="003210A9">
      <w:pPr>
        <w:rPr>
          <w:rFonts w:hint="eastAsia"/>
          <w:sz w:val="22"/>
        </w:rPr>
      </w:pPr>
      <w:r>
        <w:rPr>
          <w:rFonts w:hint="eastAsia"/>
          <w:sz w:val="22"/>
        </w:rPr>
        <w:t xml:space="preserve">２）章だて　</w:t>
      </w:r>
      <w:r w:rsidR="00F83C53">
        <w:rPr>
          <w:rFonts w:hint="eastAsia"/>
          <w:sz w:val="22"/>
        </w:rPr>
        <w:t>基本的な章だては、目的・緒言（はじめに・原理）・実験方法・結果・考察の</w:t>
      </w:r>
      <w:r w:rsidR="00F83C53">
        <w:rPr>
          <w:rFonts w:hint="eastAsia"/>
          <w:sz w:val="22"/>
        </w:rPr>
        <w:t>5</w:t>
      </w:r>
      <w:r w:rsidR="00F83C53">
        <w:rPr>
          <w:rFonts w:hint="eastAsia"/>
          <w:sz w:val="22"/>
        </w:rPr>
        <w:t>つである。結果には、直接的に得られた結果と、その結果からすぐわかることを記す。また、目的に対応して結果があることが期待される。実験結果の誤差についても結果で扱う。</w:t>
      </w:r>
      <w:r w:rsidR="004232BF">
        <w:rPr>
          <w:rFonts w:hint="eastAsia"/>
          <w:sz w:val="22"/>
        </w:rPr>
        <w:t>ときどき見られる悪い例として、結果として表だけ掲載し、何も文章を記さない場合がある。レポートは文章で記述するものである。その中で表やグラフを用いるという意識を持たなければならない。</w:t>
      </w:r>
      <w:r w:rsidR="00F83C53">
        <w:rPr>
          <w:rFonts w:hint="eastAsia"/>
          <w:sz w:val="22"/>
        </w:rPr>
        <w:t>考察では、実験結果の誤差について検討や、過去の実験や一般的に知られていることとの対応について記述する。</w:t>
      </w:r>
      <w:r>
        <w:rPr>
          <w:rFonts w:hint="eastAsia"/>
          <w:sz w:val="22"/>
        </w:rPr>
        <w:t>また、各章（セクション）の前に空行を入れることも推奨する。</w:t>
      </w:r>
    </w:p>
    <w:p w:rsidR="003210A9" w:rsidRDefault="003210A9" w:rsidP="003210A9">
      <w:pPr>
        <w:rPr>
          <w:rFonts w:hint="eastAsia"/>
          <w:sz w:val="22"/>
        </w:rPr>
      </w:pPr>
      <w:r>
        <w:rPr>
          <w:rFonts w:hint="eastAsia"/>
          <w:sz w:val="22"/>
        </w:rPr>
        <w:t>３）本文の字下げ　本文を作成する際には、字下げ（ぶら下げ、インデント）を意識的に行うこと。章のタイトルは目立たせるべきなので、本文を右側に字下げする。箇条書きは積極的に用い、これも字下げする。引用部分も引用とわかるように字下げする。</w:t>
      </w:r>
    </w:p>
    <w:p w:rsidR="003210A9" w:rsidRDefault="003210A9" w:rsidP="003210A9">
      <w:pPr>
        <w:rPr>
          <w:rFonts w:hint="eastAsia"/>
          <w:sz w:val="22"/>
        </w:rPr>
      </w:pPr>
      <w:r>
        <w:rPr>
          <w:rFonts w:hint="eastAsia"/>
          <w:sz w:val="22"/>
        </w:rPr>
        <w:t>４）本文の段落　適宜段落分けを行う。逆に段落でないところで改行しない。</w:t>
      </w:r>
    </w:p>
    <w:p w:rsidR="00F83C53" w:rsidRDefault="00F83C53">
      <w:pPr>
        <w:widowControl/>
        <w:jc w:val="left"/>
        <w:rPr>
          <w:sz w:val="22"/>
        </w:rPr>
      </w:pPr>
      <w:r>
        <w:rPr>
          <w:sz w:val="22"/>
        </w:rPr>
        <w:br w:type="page"/>
      </w:r>
    </w:p>
    <w:p w:rsidR="003210A9" w:rsidRDefault="00F83C53">
      <w:pPr>
        <w:rPr>
          <w:rFonts w:hint="eastAsia"/>
          <w:sz w:val="22"/>
        </w:rPr>
      </w:pPr>
      <w:r>
        <w:rPr>
          <w:rFonts w:hint="eastAsia"/>
          <w:sz w:val="22"/>
        </w:rPr>
        <w:lastRenderedPageBreak/>
        <w:t xml:space="preserve">3.2 </w:t>
      </w:r>
      <w:r>
        <w:rPr>
          <w:rFonts w:hint="eastAsia"/>
          <w:sz w:val="22"/>
        </w:rPr>
        <w:t>グラフの作成方法</w:t>
      </w:r>
    </w:p>
    <w:p w:rsidR="00F83C53" w:rsidRDefault="00F83C53" w:rsidP="00F83C53">
      <w:pPr>
        <w:ind w:leftChars="202" w:left="424" w:firstLineChars="65" w:firstLine="143"/>
        <w:rPr>
          <w:rFonts w:hint="eastAsia"/>
          <w:sz w:val="22"/>
        </w:rPr>
      </w:pPr>
      <w:r>
        <w:rPr>
          <w:rFonts w:hint="eastAsia"/>
          <w:sz w:val="22"/>
        </w:rPr>
        <w:t>一口にグラフといっても様々なタイプがある。データに応じて使い分ける必要がある。典型的なグラフについて述べる。</w:t>
      </w:r>
    </w:p>
    <w:p w:rsidR="00F83C53" w:rsidRDefault="00F83C53" w:rsidP="00F83C53">
      <w:pPr>
        <w:ind w:leftChars="202" w:left="424"/>
        <w:rPr>
          <w:rFonts w:hint="eastAsia"/>
          <w:sz w:val="22"/>
        </w:rPr>
      </w:pPr>
    </w:p>
    <w:p w:rsidR="00F83C53" w:rsidRDefault="00F83C53" w:rsidP="00F83C53">
      <w:pPr>
        <w:ind w:leftChars="202" w:left="424"/>
        <w:rPr>
          <w:rFonts w:hint="eastAsia"/>
          <w:sz w:val="22"/>
        </w:rPr>
      </w:pPr>
      <w:r>
        <w:rPr>
          <w:rFonts w:hint="eastAsia"/>
          <w:sz w:val="22"/>
        </w:rPr>
        <w:t xml:space="preserve">1) </w:t>
      </w:r>
      <w:r w:rsidR="004232BF">
        <w:rPr>
          <w:rFonts w:hint="eastAsia"/>
          <w:sz w:val="22"/>
        </w:rPr>
        <w:t>折れ線グラフ</w:t>
      </w:r>
    </w:p>
    <w:p w:rsidR="00E42DED" w:rsidRDefault="00F83C53" w:rsidP="004232BF">
      <w:pPr>
        <w:ind w:leftChars="405" w:left="850" w:firstLineChars="65" w:firstLine="143"/>
        <w:rPr>
          <w:rFonts w:hint="eastAsia"/>
          <w:sz w:val="22"/>
        </w:rPr>
      </w:pPr>
      <w:r>
        <w:rPr>
          <w:rFonts w:hint="eastAsia"/>
          <w:sz w:val="22"/>
        </w:rPr>
        <w:t>最も典型的なグラフである。</w:t>
      </w:r>
      <w:r w:rsidR="004232BF">
        <w:rPr>
          <w:rFonts w:hint="eastAsia"/>
          <w:sz w:val="22"/>
        </w:rPr>
        <w:t>時間と共に変化するデータ（時系列データ）を時間を横軸にとってグラフにした経験がある人が多いだろう。それは折れ線グラフの典型的な例である。</w:t>
      </w:r>
      <w:r w:rsidR="00E42DED">
        <w:rPr>
          <w:rFonts w:hint="eastAsia"/>
          <w:sz w:val="22"/>
        </w:rPr>
        <w:t>このようなデータの例として、アメダス観測点の気象データが挙げられる。インターネットを経由して自由にダウンロードできるので、興味のある人は自分でダウンロードして扱ってみること。</w:t>
      </w:r>
    </w:p>
    <w:p w:rsidR="004232BF" w:rsidRDefault="004232BF" w:rsidP="00E42DED">
      <w:pPr>
        <w:ind w:leftChars="405" w:left="850" w:firstLineChars="65" w:firstLine="143"/>
        <w:rPr>
          <w:rFonts w:hint="eastAsia"/>
          <w:sz w:val="22"/>
        </w:rPr>
      </w:pPr>
      <w:r>
        <w:rPr>
          <w:rFonts w:hint="eastAsia"/>
          <w:sz w:val="22"/>
        </w:rPr>
        <w:t>これを</w:t>
      </w:r>
      <w:r>
        <w:rPr>
          <w:rFonts w:hint="eastAsia"/>
          <w:sz w:val="22"/>
        </w:rPr>
        <w:t xml:space="preserve">Microsoft Excel </w:t>
      </w:r>
      <w:r>
        <w:rPr>
          <w:rFonts w:hint="eastAsia"/>
          <w:sz w:val="22"/>
        </w:rPr>
        <w:t>で作成するには、はデータを選択した上で、挿入タブを選び、散布図を選択する。二つ以上のデータを一つのグラフにまとめることもよくある。これを機にそのような技術も身につけておきたい。</w:t>
      </w:r>
    </w:p>
    <w:p w:rsidR="004232BF" w:rsidRDefault="004232BF" w:rsidP="004232BF">
      <w:pPr>
        <w:ind w:leftChars="405" w:left="850" w:firstLineChars="65" w:firstLine="143"/>
        <w:rPr>
          <w:rFonts w:hint="eastAsia"/>
          <w:sz w:val="22"/>
        </w:rPr>
      </w:pPr>
    </w:p>
    <w:p w:rsidR="004232BF" w:rsidRDefault="004232BF" w:rsidP="004232BF">
      <w:pPr>
        <w:ind w:leftChars="202" w:left="424"/>
        <w:rPr>
          <w:rFonts w:hint="eastAsia"/>
          <w:sz w:val="22"/>
        </w:rPr>
      </w:pPr>
      <w:r>
        <w:rPr>
          <w:rFonts w:hint="eastAsia"/>
          <w:sz w:val="22"/>
        </w:rPr>
        <w:t xml:space="preserve">2) </w:t>
      </w:r>
      <w:r>
        <w:rPr>
          <w:rFonts w:hint="eastAsia"/>
          <w:sz w:val="22"/>
        </w:rPr>
        <w:t>ヒストグラム</w:t>
      </w:r>
      <w:r>
        <w:rPr>
          <w:rFonts w:hint="eastAsia"/>
          <w:sz w:val="22"/>
        </w:rPr>
        <w:t>(</w:t>
      </w:r>
      <w:r>
        <w:rPr>
          <w:rFonts w:hint="eastAsia"/>
          <w:sz w:val="22"/>
        </w:rPr>
        <w:t>頻度分布</w:t>
      </w:r>
      <w:r>
        <w:rPr>
          <w:rFonts w:hint="eastAsia"/>
          <w:sz w:val="22"/>
        </w:rPr>
        <w:t>)</w:t>
      </w:r>
    </w:p>
    <w:p w:rsidR="00E42DED" w:rsidRDefault="004232BF" w:rsidP="004232BF">
      <w:pPr>
        <w:ind w:leftChars="405" w:left="850" w:firstLineChars="65" w:firstLine="143"/>
        <w:rPr>
          <w:rFonts w:hint="eastAsia"/>
          <w:sz w:val="22"/>
        </w:rPr>
      </w:pPr>
      <w:r>
        <w:rPr>
          <w:rFonts w:hint="eastAsia"/>
          <w:sz w:val="22"/>
        </w:rPr>
        <w:t>時系列データは時間順に並べられたデータである。しかし、場合によっては大きさ順に並べ直して、どのような大きさの値が、どのくらい多く現れたかについて考察する場合がある。そのような場合にはヒストグラムを作成する。</w:t>
      </w:r>
    </w:p>
    <w:p w:rsidR="004232BF" w:rsidRDefault="00F47C9A" w:rsidP="004232BF">
      <w:pPr>
        <w:ind w:leftChars="405" w:left="850" w:firstLineChars="65" w:firstLine="143"/>
        <w:rPr>
          <w:rFonts w:hint="eastAsia"/>
          <w:sz w:val="22"/>
        </w:rPr>
      </w:pPr>
      <w:r>
        <w:rPr>
          <w:rFonts w:hint="eastAsia"/>
          <w:sz w:val="22"/>
        </w:rPr>
        <w:t>これを</w:t>
      </w:r>
      <w:r>
        <w:rPr>
          <w:rFonts w:hint="eastAsia"/>
          <w:sz w:val="22"/>
        </w:rPr>
        <w:t xml:space="preserve"> Microsoft Excel </w:t>
      </w:r>
      <w:r>
        <w:rPr>
          <w:rFonts w:hint="eastAsia"/>
          <w:sz w:val="22"/>
        </w:rPr>
        <w:t>で描くには、まず、データタブを選び、分析からデータ分析を選んでクリックする。現れた分析ツールウィンドーからヒストグラムを選択する。</w:t>
      </w:r>
    </w:p>
    <w:p w:rsidR="00F47C9A" w:rsidRDefault="00F47C9A" w:rsidP="004232BF">
      <w:pPr>
        <w:ind w:leftChars="405" w:left="850" w:firstLineChars="65" w:firstLine="143"/>
        <w:rPr>
          <w:rFonts w:hint="eastAsia"/>
          <w:sz w:val="22"/>
        </w:rPr>
      </w:pPr>
      <w:r>
        <w:rPr>
          <w:rFonts w:hint="eastAsia"/>
          <w:sz w:val="22"/>
        </w:rPr>
        <w:t>ところが、この「分析ツール」は標準では現れない。「分析ツールアドイン」が導入されていないからである。初めて分析ツールを利用する場合には、この分析ツールアドインをインストールする。詳細は、分析ツールアドインで検索すれば情報が得られる。</w:t>
      </w:r>
    </w:p>
    <w:p w:rsidR="00F47C9A" w:rsidRDefault="00F47C9A" w:rsidP="004232BF">
      <w:pPr>
        <w:ind w:leftChars="405" w:left="850" w:firstLineChars="65" w:firstLine="143"/>
        <w:rPr>
          <w:rFonts w:hint="eastAsia"/>
          <w:sz w:val="22"/>
        </w:rPr>
      </w:pPr>
    </w:p>
    <w:p w:rsidR="00F47C9A" w:rsidRDefault="00F47C9A" w:rsidP="00F47C9A">
      <w:pPr>
        <w:ind w:leftChars="202" w:left="424"/>
        <w:rPr>
          <w:rFonts w:hint="eastAsia"/>
          <w:sz w:val="22"/>
        </w:rPr>
      </w:pPr>
      <w:r>
        <w:rPr>
          <w:rFonts w:hint="eastAsia"/>
          <w:sz w:val="22"/>
        </w:rPr>
        <w:t xml:space="preserve">3) </w:t>
      </w:r>
      <w:r>
        <w:rPr>
          <w:rFonts w:hint="eastAsia"/>
          <w:sz w:val="22"/>
        </w:rPr>
        <w:t>等値線図（コンター）</w:t>
      </w:r>
    </w:p>
    <w:p w:rsidR="00E42DED" w:rsidRDefault="00F47C9A" w:rsidP="004232BF">
      <w:pPr>
        <w:ind w:leftChars="405" w:left="850" w:firstLineChars="65" w:firstLine="143"/>
        <w:rPr>
          <w:rFonts w:hint="eastAsia"/>
          <w:sz w:val="22"/>
        </w:rPr>
      </w:pPr>
      <w:r>
        <w:rPr>
          <w:rFonts w:hint="eastAsia"/>
          <w:sz w:val="22"/>
        </w:rPr>
        <w:t>データが二つの独立変数の関数として与えられる場合がある。例えば、地形図である。緯度と経度という独立変数の関数として標高（高さ）が決まる。このようなデータを図にする</w:t>
      </w:r>
      <w:r w:rsidR="00E42DED">
        <w:rPr>
          <w:rFonts w:hint="eastAsia"/>
          <w:sz w:val="22"/>
        </w:rPr>
        <w:t>ことがある。</w:t>
      </w:r>
    </w:p>
    <w:p w:rsidR="00F47C9A" w:rsidRPr="00F47C9A" w:rsidRDefault="00F47C9A" w:rsidP="004232BF">
      <w:pPr>
        <w:ind w:leftChars="405" w:left="850" w:firstLineChars="65" w:firstLine="143"/>
        <w:rPr>
          <w:sz w:val="22"/>
        </w:rPr>
      </w:pPr>
    </w:p>
    <w:sectPr w:rsidR="00F47C9A" w:rsidRPr="00F47C9A" w:rsidSect="00CB6FAF">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3C0E"/>
    <w:rsid w:val="002767C4"/>
    <w:rsid w:val="003210A9"/>
    <w:rsid w:val="004232BF"/>
    <w:rsid w:val="005912A9"/>
    <w:rsid w:val="0069527C"/>
    <w:rsid w:val="009C3C0E"/>
    <w:rsid w:val="00BC5255"/>
    <w:rsid w:val="00CB6FAF"/>
    <w:rsid w:val="00E42DED"/>
    <w:rsid w:val="00E657AE"/>
    <w:rsid w:val="00EF262F"/>
    <w:rsid w:val="00F47C9A"/>
    <w:rsid w:val="00F83C53"/>
    <w:rsid w:val="00FD6B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F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3</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dc:creator>
  <cp:lastModifiedBy>mori</cp:lastModifiedBy>
  <cp:revision>1</cp:revision>
  <dcterms:created xsi:type="dcterms:W3CDTF">2014-12-16T11:52:00Z</dcterms:created>
  <dcterms:modified xsi:type="dcterms:W3CDTF">2014-12-17T00:54:00Z</dcterms:modified>
</cp:coreProperties>
</file>